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1D7" w:rsidRDefault="007E30CD" w:rsidP="004B2580">
      <w:pPr>
        <w:spacing w:after="0"/>
        <w:rPr>
          <w:rFonts w:ascii="Arial" w:hAnsi="Arial" w:cs="Arial"/>
          <w:color w:val="000000"/>
          <w:sz w:val="20"/>
          <w:szCs w:val="20"/>
          <w:lang w:val="de-AT"/>
        </w:rPr>
      </w:pPr>
      <w:r>
        <w:rPr>
          <w:rFonts w:ascii="Arial" w:hAnsi="Arial" w:cs="Arial"/>
          <w:b/>
          <w:color w:val="000000"/>
          <w:sz w:val="40"/>
          <w:szCs w:val="20"/>
          <w:lang w:val="de-AT"/>
        </w:rPr>
        <w:t>2nd L</w:t>
      </w:r>
      <w:r w:rsidRPr="007E30CD">
        <w:rPr>
          <w:rFonts w:ascii="Arial" w:hAnsi="Arial" w:cs="Arial"/>
          <w:b/>
          <w:color w:val="000000"/>
          <w:sz w:val="40"/>
          <w:szCs w:val="20"/>
          <w:lang w:val="de-AT"/>
        </w:rPr>
        <w:t>evel IT Support</w:t>
      </w:r>
    </w:p>
    <w:p w:rsidR="008D3361" w:rsidRPr="008D3361" w:rsidRDefault="008D3361" w:rsidP="008D3361">
      <w:pPr>
        <w:pStyle w:val="ListParagraph"/>
        <w:numPr>
          <w:ilvl w:val="0"/>
          <w:numId w:val="2"/>
        </w:numPr>
        <w:spacing w:after="0"/>
        <w:rPr>
          <w:rFonts w:ascii="Arial" w:hAnsi="Arial" w:cs="Arial"/>
          <w:color w:val="000000"/>
          <w:sz w:val="20"/>
          <w:szCs w:val="20"/>
        </w:rPr>
      </w:pPr>
      <w:r w:rsidRPr="008D3361">
        <w:rPr>
          <w:rFonts w:ascii="Arial" w:hAnsi="Arial" w:cs="Arial"/>
          <w:color w:val="000000"/>
          <w:sz w:val="20"/>
          <w:szCs w:val="20"/>
        </w:rPr>
        <w:t>Full Time (40</w:t>
      </w:r>
      <w:r w:rsidR="006705FB">
        <w:rPr>
          <w:rFonts w:ascii="Arial" w:hAnsi="Arial" w:cs="Arial"/>
          <w:color w:val="000000"/>
          <w:sz w:val="20"/>
          <w:szCs w:val="20"/>
        </w:rPr>
        <w:t xml:space="preserve"> </w:t>
      </w:r>
      <w:r w:rsidR="00B9095E">
        <w:rPr>
          <w:rFonts w:ascii="Arial" w:hAnsi="Arial" w:cs="Arial"/>
          <w:color w:val="000000"/>
          <w:sz w:val="20"/>
          <w:szCs w:val="20"/>
        </w:rPr>
        <w:t xml:space="preserve">h/w) </w:t>
      </w:r>
    </w:p>
    <w:p w:rsidR="004B2580" w:rsidRDefault="008D3361" w:rsidP="00C072A2">
      <w:pPr>
        <w:pStyle w:val="ListParagraph"/>
        <w:numPr>
          <w:ilvl w:val="0"/>
          <w:numId w:val="2"/>
        </w:numPr>
        <w:spacing w:after="0"/>
        <w:rPr>
          <w:rFonts w:ascii="Arial" w:hAnsi="Arial" w:cs="Arial"/>
          <w:color w:val="000000"/>
          <w:sz w:val="20"/>
          <w:szCs w:val="20"/>
        </w:rPr>
      </w:pPr>
      <w:proofErr w:type="spellStart"/>
      <w:r w:rsidRPr="008D3361">
        <w:rPr>
          <w:rFonts w:ascii="Arial" w:hAnsi="Arial" w:cs="Arial"/>
          <w:color w:val="000000"/>
          <w:sz w:val="20"/>
          <w:szCs w:val="20"/>
        </w:rPr>
        <w:t>Klosterneuburg</w:t>
      </w:r>
      <w:proofErr w:type="spellEnd"/>
      <w:r w:rsidRPr="008D3361">
        <w:rPr>
          <w:rFonts w:ascii="Arial" w:hAnsi="Arial" w:cs="Arial"/>
          <w:color w:val="000000"/>
          <w:sz w:val="20"/>
          <w:szCs w:val="20"/>
        </w:rPr>
        <w:t xml:space="preserve"> (Vienna), Austria </w:t>
      </w:r>
    </w:p>
    <w:p w:rsidR="008D3361" w:rsidRPr="00B9095E" w:rsidRDefault="008D3361" w:rsidP="00B9095E">
      <w:pPr>
        <w:pStyle w:val="ListParagraph"/>
        <w:numPr>
          <w:ilvl w:val="0"/>
          <w:numId w:val="2"/>
        </w:numPr>
        <w:spacing w:after="0"/>
        <w:rPr>
          <w:rFonts w:ascii="Arial" w:hAnsi="Arial" w:cs="Arial"/>
          <w:b/>
          <w:color w:val="000000"/>
          <w:sz w:val="20"/>
          <w:szCs w:val="20"/>
        </w:rPr>
      </w:pPr>
      <w:r w:rsidRPr="008D3361">
        <w:rPr>
          <w:rFonts w:ascii="Arial" w:hAnsi="Arial" w:cs="Arial"/>
          <w:color w:val="000000"/>
          <w:sz w:val="20"/>
          <w:szCs w:val="20"/>
        </w:rPr>
        <w:t xml:space="preserve">€ </w:t>
      </w:r>
      <w:r w:rsidR="007E30CD">
        <w:rPr>
          <w:rFonts w:ascii="Arial" w:hAnsi="Arial" w:cs="Arial"/>
          <w:color w:val="000000"/>
          <w:sz w:val="20"/>
          <w:szCs w:val="20"/>
        </w:rPr>
        <w:t>2,422</w:t>
      </w:r>
      <w:r w:rsidRPr="008D3361">
        <w:rPr>
          <w:rFonts w:ascii="Arial" w:hAnsi="Arial" w:cs="Arial"/>
          <w:color w:val="000000"/>
          <w:sz w:val="20"/>
          <w:szCs w:val="20"/>
        </w:rPr>
        <w:t xml:space="preserve">* </w:t>
      </w:r>
      <w:r w:rsidR="00411CB1">
        <w:rPr>
          <w:rFonts w:ascii="Arial" w:hAnsi="Arial" w:cs="Arial"/>
          <w:color w:val="000000"/>
          <w:sz w:val="20"/>
          <w:szCs w:val="20"/>
        </w:rPr>
        <w:t>gross/</w:t>
      </w:r>
      <w:r w:rsidR="007E30CD">
        <w:rPr>
          <w:rFonts w:ascii="Arial" w:hAnsi="Arial" w:cs="Arial"/>
          <w:color w:val="000000"/>
          <w:sz w:val="20"/>
          <w:szCs w:val="20"/>
        </w:rPr>
        <w:t>month</w:t>
      </w:r>
      <w:r w:rsidR="006705FB">
        <w:rPr>
          <w:rFonts w:ascii="Arial" w:hAnsi="Arial" w:cs="Arial"/>
          <w:color w:val="000000"/>
          <w:sz w:val="20"/>
          <w:szCs w:val="20"/>
        </w:rPr>
        <w:t xml:space="preserve"> </w:t>
      </w:r>
    </w:p>
    <w:p w:rsidR="00B9095E" w:rsidRDefault="00B9095E" w:rsidP="00B9095E">
      <w:pPr>
        <w:pStyle w:val="ListParagraph"/>
        <w:spacing w:after="0"/>
        <w:rPr>
          <w:rFonts w:ascii="Arial" w:hAnsi="Arial" w:cs="Arial"/>
          <w:b/>
          <w:color w:val="000000"/>
          <w:sz w:val="20"/>
          <w:szCs w:val="20"/>
        </w:rPr>
      </w:pPr>
    </w:p>
    <w:p w:rsidR="008D3361" w:rsidRPr="008D3361" w:rsidRDefault="00B249DB" w:rsidP="008D3361">
      <w:pPr>
        <w:spacing w:after="0"/>
        <w:rPr>
          <w:rFonts w:ascii="Arial" w:hAnsi="Arial" w:cs="Arial"/>
          <w:b/>
          <w:color w:val="000000"/>
          <w:sz w:val="20"/>
          <w:szCs w:val="20"/>
        </w:rPr>
      </w:pPr>
      <w:r>
        <w:rPr>
          <w:rFonts w:ascii="Arial" w:hAnsi="Arial" w:cs="Arial"/>
          <w:b/>
          <w:color w:val="000000"/>
          <w:sz w:val="20"/>
          <w:szCs w:val="20"/>
        </w:rPr>
        <w:t>IST</w:t>
      </w:r>
      <w:r w:rsidR="008D3361" w:rsidRPr="008D3361">
        <w:rPr>
          <w:rFonts w:ascii="Arial" w:hAnsi="Arial" w:cs="Arial"/>
          <w:b/>
          <w:color w:val="000000"/>
          <w:sz w:val="20"/>
          <w:szCs w:val="20"/>
        </w:rPr>
        <w:t>A is growing. Grow with us!</w:t>
      </w:r>
    </w:p>
    <w:p w:rsidR="004B2580" w:rsidRPr="008D3361" w:rsidRDefault="00B249DB" w:rsidP="008D3361">
      <w:pPr>
        <w:spacing w:after="0"/>
        <w:rPr>
          <w:rFonts w:ascii="Arial" w:hAnsi="Arial" w:cs="Arial"/>
          <w:color w:val="000000"/>
          <w:sz w:val="20"/>
          <w:szCs w:val="20"/>
        </w:rPr>
      </w:pPr>
      <w:r>
        <w:rPr>
          <w:rFonts w:ascii="Arial" w:hAnsi="Arial" w:cs="Arial"/>
          <w:color w:val="000000"/>
          <w:sz w:val="20"/>
          <w:szCs w:val="20"/>
        </w:rPr>
        <w:t xml:space="preserve">The </w:t>
      </w:r>
      <w:r w:rsidRPr="00B249DB">
        <w:rPr>
          <w:rFonts w:ascii="Arial" w:hAnsi="Arial" w:cs="Arial"/>
          <w:color w:val="000000"/>
          <w:sz w:val="20"/>
          <w:szCs w:val="20"/>
        </w:rPr>
        <w:t>Institute of Science and Technology Austria (ISTA)</w:t>
      </w:r>
      <w:r w:rsidR="008D3361" w:rsidRPr="008D3361">
        <w:rPr>
          <w:rFonts w:ascii="Arial" w:hAnsi="Arial" w:cs="Arial"/>
          <w:color w:val="000000"/>
          <w:sz w:val="20"/>
          <w:szCs w:val="20"/>
        </w:rPr>
        <w:t xml:space="preserve"> is a growing international institute for conducting frontier research in mathematics,</w:t>
      </w:r>
      <w:r w:rsidR="008D3361">
        <w:rPr>
          <w:rFonts w:ascii="Arial" w:hAnsi="Arial" w:cs="Arial"/>
          <w:color w:val="000000"/>
          <w:sz w:val="20"/>
          <w:szCs w:val="20"/>
        </w:rPr>
        <w:t xml:space="preserve"> </w:t>
      </w:r>
      <w:r w:rsidR="008D3361" w:rsidRPr="008D3361">
        <w:rPr>
          <w:rFonts w:ascii="Arial" w:hAnsi="Arial" w:cs="Arial"/>
          <w:color w:val="000000"/>
          <w:sz w:val="20"/>
          <w:szCs w:val="20"/>
        </w:rPr>
        <w:t xml:space="preserve">computer science, and the life and physical sciences. We recruit </w:t>
      </w:r>
      <w:r>
        <w:rPr>
          <w:rFonts w:ascii="Arial" w:hAnsi="Arial" w:cs="Arial"/>
          <w:color w:val="000000"/>
          <w:sz w:val="20"/>
          <w:szCs w:val="20"/>
        </w:rPr>
        <w:t>p</w:t>
      </w:r>
      <w:r w:rsidR="008D3361" w:rsidRPr="008D3361">
        <w:rPr>
          <w:rFonts w:ascii="Arial" w:hAnsi="Arial" w:cs="Arial"/>
          <w:color w:val="000000"/>
          <w:sz w:val="20"/>
          <w:szCs w:val="20"/>
        </w:rPr>
        <w:t>assionate professionals</w:t>
      </w:r>
      <w:r w:rsidR="008D3361">
        <w:rPr>
          <w:rFonts w:ascii="Arial" w:hAnsi="Arial" w:cs="Arial"/>
          <w:color w:val="000000"/>
          <w:sz w:val="20"/>
          <w:szCs w:val="20"/>
        </w:rPr>
        <w:t xml:space="preserve"> </w:t>
      </w:r>
      <w:r w:rsidR="008D3361" w:rsidRPr="008D3361">
        <w:rPr>
          <w:rFonts w:ascii="Arial" w:hAnsi="Arial" w:cs="Arial"/>
          <w:color w:val="000000"/>
          <w:sz w:val="20"/>
          <w:szCs w:val="20"/>
        </w:rPr>
        <w:t>from all over the world and from all fields who support our goals of excellence in research</w:t>
      </w:r>
      <w:r w:rsidR="008D3361">
        <w:rPr>
          <w:rFonts w:ascii="Arial" w:hAnsi="Arial" w:cs="Arial"/>
          <w:color w:val="000000"/>
          <w:sz w:val="20"/>
          <w:szCs w:val="20"/>
        </w:rPr>
        <w:t xml:space="preserve"> </w:t>
      </w:r>
      <w:r w:rsidR="008D3361" w:rsidRPr="008D3361">
        <w:rPr>
          <w:rFonts w:ascii="Arial" w:hAnsi="Arial" w:cs="Arial"/>
          <w:color w:val="000000"/>
          <w:sz w:val="20"/>
          <w:szCs w:val="20"/>
        </w:rPr>
        <w:t>and science management. Located on a beautiful campus on the outskirts of Vienna, we offer</w:t>
      </w:r>
      <w:r w:rsidR="008D3361">
        <w:rPr>
          <w:rFonts w:ascii="Arial" w:hAnsi="Arial" w:cs="Arial"/>
          <w:color w:val="000000"/>
          <w:sz w:val="20"/>
          <w:szCs w:val="20"/>
        </w:rPr>
        <w:t xml:space="preserve"> </w:t>
      </w:r>
      <w:r w:rsidR="008D3361" w:rsidRPr="008D3361">
        <w:rPr>
          <w:rFonts w:ascii="Arial" w:hAnsi="Arial" w:cs="Arial"/>
          <w:color w:val="000000"/>
          <w:sz w:val="20"/>
          <w:szCs w:val="20"/>
        </w:rPr>
        <w:t xml:space="preserve">numerous opportunities for personal growth in a stable working environment. </w:t>
      </w:r>
      <w:hyperlink r:id="rId7" w:history="1">
        <w:r w:rsidR="008D3361" w:rsidRPr="008D3361">
          <w:rPr>
            <w:rStyle w:val="Hyperlink"/>
            <w:rFonts w:ascii="Arial" w:hAnsi="Arial" w:cs="Arial"/>
            <w:sz w:val="20"/>
            <w:szCs w:val="20"/>
          </w:rPr>
          <w:t>Get an insight!</w:t>
        </w:r>
      </w:hyperlink>
    </w:p>
    <w:p w:rsidR="008D3361" w:rsidRPr="008D3361" w:rsidRDefault="008D3361" w:rsidP="004B2580">
      <w:pPr>
        <w:spacing w:after="0"/>
        <w:rPr>
          <w:rFonts w:ascii="Arial" w:hAnsi="Arial" w:cs="Arial"/>
          <w:b/>
          <w:color w:val="000000"/>
          <w:sz w:val="20"/>
          <w:szCs w:val="20"/>
        </w:rPr>
      </w:pPr>
    </w:p>
    <w:p w:rsidR="008D3361" w:rsidRPr="00893FFE" w:rsidRDefault="008D3361" w:rsidP="004B2580">
      <w:pPr>
        <w:spacing w:after="0"/>
        <w:rPr>
          <w:rFonts w:ascii="Arial" w:hAnsi="Arial" w:cs="Arial"/>
          <w:b/>
          <w:color w:val="000000"/>
          <w:sz w:val="20"/>
          <w:szCs w:val="20"/>
        </w:rPr>
      </w:pPr>
      <w:r w:rsidRPr="00893FFE">
        <w:rPr>
          <w:rFonts w:ascii="Arial" w:hAnsi="Arial" w:cs="Arial"/>
          <w:b/>
          <w:color w:val="000000"/>
          <w:sz w:val="20"/>
          <w:szCs w:val="20"/>
        </w:rPr>
        <w:t>Your responsibilities</w:t>
      </w:r>
    </w:p>
    <w:p w:rsidR="008E2767" w:rsidRPr="00B9095E" w:rsidRDefault="007E30CD" w:rsidP="00B9095E">
      <w:pPr>
        <w:spacing w:after="0"/>
        <w:rPr>
          <w:rFonts w:ascii="Arial" w:hAnsi="Arial" w:cs="Arial"/>
          <w:color w:val="000000"/>
          <w:sz w:val="20"/>
          <w:szCs w:val="20"/>
        </w:rPr>
      </w:pPr>
      <w:r w:rsidRPr="007E30CD">
        <w:rPr>
          <w:rFonts w:ascii="Arial" w:hAnsi="Arial" w:cs="Arial"/>
          <w:color w:val="000000"/>
          <w:sz w:val="20"/>
          <w:szCs w:val="20"/>
        </w:rPr>
        <w:t>The change is the constant, when working in our fast growing institute. New challenges arise almost every day, and work will never be boring. If you are willing to keep pace with the development of our institute and the development of our IT infrastructure, we invite you to become a part of IST</w:t>
      </w:r>
      <w:r w:rsidR="00667D1A">
        <w:rPr>
          <w:rFonts w:ascii="Arial" w:hAnsi="Arial" w:cs="Arial"/>
          <w:color w:val="000000"/>
          <w:sz w:val="20"/>
          <w:szCs w:val="20"/>
        </w:rPr>
        <w:t>A</w:t>
      </w:r>
      <w:r w:rsidRPr="007E30CD">
        <w:rPr>
          <w:rFonts w:ascii="Arial" w:hAnsi="Arial" w:cs="Arial"/>
          <w:color w:val="000000"/>
          <w:sz w:val="20"/>
          <w:szCs w:val="20"/>
        </w:rPr>
        <w:t xml:space="preserve"> and enable our scientists for world-class research. </w:t>
      </w:r>
    </w:p>
    <w:p w:rsidR="007E30CD" w:rsidRPr="007E30CD" w:rsidRDefault="007E30CD" w:rsidP="007E30CD">
      <w:pPr>
        <w:pStyle w:val="ListParagraph"/>
        <w:numPr>
          <w:ilvl w:val="0"/>
          <w:numId w:val="4"/>
        </w:numPr>
        <w:spacing w:after="0"/>
        <w:rPr>
          <w:rFonts w:ascii="Arial" w:hAnsi="Arial" w:cs="Arial"/>
          <w:color w:val="000000"/>
          <w:sz w:val="20"/>
          <w:szCs w:val="20"/>
        </w:rPr>
      </w:pPr>
      <w:r w:rsidRPr="007E30CD">
        <w:rPr>
          <w:rFonts w:ascii="Arial" w:hAnsi="Arial" w:cs="Arial"/>
          <w:color w:val="000000"/>
          <w:sz w:val="20"/>
          <w:szCs w:val="20"/>
        </w:rPr>
        <w:t>Provide 1st and 2nd level IT Support (Hardware/Software) and technical event support</w:t>
      </w:r>
    </w:p>
    <w:p w:rsidR="007E30CD" w:rsidRPr="007E30CD" w:rsidRDefault="007E30CD" w:rsidP="007E30CD">
      <w:pPr>
        <w:pStyle w:val="ListParagraph"/>
        <w:numPr>
          <w:ilvl w:val="0"/>
          <w:numId w:val="4"/>
        </w:numPr>
        <w:spacing w:after="0"/>
        <w:rPr>
          <w:rFonts w:ascii="Arial" w:hAnsi="Arial" w:cs="Arial"/>
          <w:color w:val="000000"/>
          <w:sz w:val="20"/>
          <w:szCs w:val="20"/>
        </w:rPr>
      </w:pPr>
      <w:r w:rsidRPr="007E30CD">
        <w:rPr>
          <w:rFonts w:ascii="Arial" w:hAnsi="Arial" w:cs="Arial"/>
          <w:color w:val="000000"/>
          <w:sz w:val="20"/>
          <w:szCs w:val="20"/>
        </w:rPr>
        <w:t>Respond to service requests and issues by using a ticketing system</w:t>
      </w:r>
    </w:p>
    <w:p w:rsidR="007E30CD" w:rsidRPr="007E30CD" w:rsidRDefault="007E30CD" w:rsidP="007E30CD">
      <w:pPr>
        <w:pStyle w:val="ListParagraph"/>
        <w:numPr>
          <w:ilvl w:val="0"/>
          <w:numId w:val="4"/>
        </w:numPr>
        <w:spacing w:after="0"/>
        <w:rPr>
          <w:rFonts w:ascii="Arial" w:hAnsi="Arial" w:cs="Arial"/>
          <w:color w:val="000000"/>
          <w:sz w:val="20"/>
          <w:szCs w:val="20"/>
        </w:rPr>
      </w:pPr>
      <w:r w:rsidRPr="007E30CD">
        <w:rPr>
          <w:rFonts w:ascii="Arial" w:hAnsi="Arial" w:cs="Arial"/>
          <w:color w:val="000000"/>
          <w:sz w:val="20"/>
          <w:szCs w:val="20"/>
        </w:rPr>
        <w:t>Purchase of IT equipment and maintenance of IT assets within a CMDB</w:t>
      </w:r>
    </w:p>
    <w:p w:rsidR="007E30CD" w:rsidRPr="007E30CD" w:rsidRDefault="007E30CD" w:rsidP="007E30CD">
      <w:pPr>
        <w:pStyle w:val="ListParagraph"/>
        <w:numPr>
          <w:ilvl w:val="0"/>
          <w:numId w:val="4"/>
        </w:numPr>
        <w:spacing w:after="0"/>
        <w:rPr>
          <w:rFonts w:ascii="Arial" w:hAnsi="Arial" w:cs="Arial"/>
          <w:color w:val="000000"/>
          <w:sz w:val="20"/>
          <w:szCs w:val="20"/>
        </w:rPr>
      </w:pPr>
      <w:r w:rsidRPr="007E30CD">
        <w:rPr>
          <w:rFonts w:ascii="Arial" w:hAnsi="Arial" w:cs="Arial"/>
          <w:color w:val="000000"/>
          <w:sz w:val="20"/>
          <w:szCs w:val="20"/>
        </w:rPr>
        <w:t>Dep</w:t>
      </w:r>
      <w:r w:rsidR="00172701">
        <w:rPr>
          <w:rFonts w:ascii="Arial" w:hAnsi="Arial" w:cs="Arial"/>
          <w:color w:val="000000"/>
          <w:sz w:val="20"/>
          <w:szCs w:val="20"/>
        </w:rPr>
        <w:t>loyment of client devices (</w:t>
      </w:r>
      <w:proofErr w:type="spellStart"/>
      <w:r w:rsidR="00172701">
        <w:rPr>
          <w:rFonts w:ascii="Arial" w:hAnsi="Arial" w:cs="Arial"/>
          <w:color w:val="000000"/>
          <w:sz w:val="20"/>
          <w:szCs w:val="20"/>
        </w:rPr>
        <w:t>eg</w:t>
      </w:r>
      <w:proofErr w:type="spellEnd"/>
      <w:r w:rsidRPr="007E30CD">
        <w:rPr>
          <w:rFonts w:ascii="Arial" w:hAnsi="Arial" w:cs="Arial"/>
          <w:color w:val="000000"/>
          <w:sz w:val="20"/>
          <w:szCs w:val="20"/>
        </w:rPr>
        <w:t xml:space="preserve"> </w:t>
      </w:r>
      <w:r w:rsidR="00172701">
        <w:rPr>
          <w:rFonts w:ascii="Arial" w:hAnsi="Arial" w:cs="Arial"/>
          <w:color w:val="000000"/>
          <w:sz w:val="20"/>
          <w:szCs w:val="20"/>
        </w:rPr>
        <w:t>c</w:t>
      </w:r>
      <w:r w:rsidRPr="007E30CD">
        <w:rPr>
          <w:rFonts w:ascii="Arial" w:hAnsi="Arial" w:cs="Arial"/>
          <w:color w:val="000000"/>
          <w:sz w:val="20"/>
          <w:szCs w:val="20"/>
        </w:rPr>
        <w:t xml:space="preserve">omputer, </w:t>
      </w:r>
      <w:r w:rsidR="00172701">
        <w:rPr>
          <w:rFonts w:ascii="Arial" w:hAnsi="Arial" w:cs="Arial"/>
          <w:color w:val="000000"/>
          <w:sz w:val="20"/>
          <w:szCs w:val="20"/>
        </w:rPr>
        <w:t>p</w:t>
      </w:r>
      <w:r w:rsidRPr="007E30CD">
        <w:rPr>
          <w:rFonts w:ascii="Arial" w:hAnsi="Arial" w:cs="Arial"/>
          <w:color w:val="000000"/>
          <w:sz w:val="20"/>
          <w:szCs w:val="20"/>
        </w:rPr>
        <w:t xml:space="preserve">rinters, </w:t>
      </w:r>
      <w:r w:rsidR="00172701">
        <w:rPr>
          <w:rFonts w:ascii="Arial" w:hAnsi="Arial" w:cs="Arial"/>
          <w:color w:val="000000"/>
          <w:sz w:val="20"/>
          <w:szCs w:val="20"/>
        </w:rPr>
        <w:t>l</w:t>
      </w:r>
      <w:r w:rsidRPr="007E30CD">
        <w:rPr>
          <w:rFonts w:ascii="Arial" w:hAnsi="Arial" w:cs="Arial"/>
          <w:color w:val="000000"/>
          <w:sz w:val="20"/>
          <w:szCs w:val="20"/>
        </w:rPr>
        <w:t>andlines)</w:t>
      </w:r>
    </w:p>
    <w:p w:rsidR="007E30CD" w:rsidRPr="007E30CD" w:rsidRDefault="007E30CD" w:rsidP="007E30CD">
      <w:pPr>
        <w:pStyle w:val="ListParagraph"/>
        <w:numPr>
          <w:ilvl w:val="0"/>
          <w:numId w:val="4"/>
        </w:numPr>
        <w:spacing w:after="0"/>
        <w:rPr>
          <w:rFonts w:ascii="Arial" w:hAnsi="Arial" w:cs="Arial"/>
          <w:color w:val="000000"/>
          <w:sz w:val="20"/>
          <w:szCs w:val="20"/>
        </w:rPr>
      </w:pPr>
      <w:r w:rsidRPr="007E30CD">
        <w:rPr>
          <w:rFonts w:ascii="Arial" w:hAnsi="Arial" w:cs="Arial"/>
          <w:color w:val="000000"/>
          <w:sz w:val="20"/>
          <w:szCs w:val="20"/>
        </w:rPr>
        <w:t>Automation of (standard) IT tasks</w:t>
      </w:r>
    </w:p>
    <w:p w:rsidR="007E30CD" w:rsidRPr="007E30CD" w:rsidRDefault="007E30CD" w:rsidP="007E30CD">
      <w:pPr>
        <w:pStyle w:val="ListParagraph"/>
        <w:numPr>
          <w:ilvl w:val="0"/>
          <w:numId w:val="4"/>
        </w:numPr>
        <w:spacing w:after="0"/>
        <w:rPr>
          <w:rFonts w:ascii="Arial" w:hAnsi="Arial" w:cs="Arial"/>
          <w:color w:val="000000"/>
          <w:sz w:val="20"/>
          <w:szCs w:val="20"/>
        </w:rPr>
      </w:pPr>
      <w:r w:rsidRPr="007E30CD">
        <w:rPr>
          <w:rFonts w:ascii="Arial" w:hAnsi="Arial" w:cs="Arial"/>
          <w:color w:val="000000"/>
          <w:sz w:val="20"/>
          <w:szCs w:val="20"/>
        </w:rPr>
        <w:t>Network configuration and patching of access switches</w:t>
      </w:r>
    </w:p>
    <w:p w:rsidR="007E30CD" w:rsidRPr="007E30CD" w:rsidRDefault="007E30CD" w:rsidP="007E30CD">
      <w:pPr>
        <w:pStyle w:val="ListParagraph"/>
        <w:numPr>
          <w:ilvl w:val="0"/>
          <w:numId w:val="4"/>
        </w:numPr>
        <w:spacing w:after="0"/>
        <w:rPr>
          <w:rFonts w:ascii="Arial" w:hAnsi="Arial" w:cs="Arial"/>
          <w:color w:val="000000"/>
          <w:sz w:val="20"/>
          <w:szCs w:val="20"/>
        </w:rPr>
      </w:pPr>
      <w:r w:rsidRPr="007E30CD">
        <w:rPr>
          <w:rFonts w:ascii="Arial" w:hAnsi="Arial" w:cs="Arial"/>
          <w:color w:val="000000"/>
          <w:sz w:val="20"/>
          <w:szCs w:val="20"/>
        </w:rPr>
        <w:t>Participate in new and ongoing IT projects (IT internally and externally)</w:t>
      </w:r>
    </w:p>
    <w:p w:rsidR="007E30CD" w:rsidRPr="007E30CD" w:rsidRDefault="007E30CD" w:rsidP="007E30CD">
      <w:pPr>
        <w:pStyle w:val="ListParagraph"/>
        <w:numPr>
          <w:ilvl w:val="0"/>
          <w:numId w:val="4"/>
        </w:numPr>
        <w:spacing w:after="0"/>
        <w:rPr>
          <w:rFonts w:ascii="Arial" w:hAnsi="Arial" w:cs="Arial"/>
          <w:color w:val="000000"/>
          <w:sz w:val="20"/>
          <w:szCs w:val="20"/>
        </w:rPr>
      </w:pPr>
      <w:r w:rsidRPr="007E30CD">
        <w:rPr>
          <w:rFonts w:ascii="Arial" w:hAnsi="Arial" w:cs="Arial"/>
          <w:color w:val="000000"/>
          <w:sz w:val="20"/>
          <w:szCs w:val="20"/>
        </w:rPr>
        <w:t xml:space="preserve">Write end-user and internal documentation of IT systems and services </w:t>
      </w:r>
    </w:p>
    <w:p w:rsidR="008E2767" w:rsidRDefault="008E2767" w:rsidP="008E2767">
      <w:pPr>
        <w:spacing w:after="0"/>
        <w:rPr>
          <w:rFonts w:ascii="Arial" w:hAnsi="Arial" w:cs="Arial"/>
          <w:color w:val="000000"/>
          <w:sz w:val="20"/>
          <w:szCs w:val="20"/>
          <w:lang w:val="de-AT"/>
        </w:rPr>
      </w:pPr>
    </w:p>
    <w:p w:rsidR="008E2767" w:rsidRPr="004B2580" w:rsidRDefault="008E2767" w:rsidP="008E2767">
      <w:pPr>
        <w:spacing w:after="0"/>
        <w:rPr>
          <w:rFonts w:ascii="Arial" w:hAnsi="Arial" w:cs="Arial"/>
          <w:b/>
          <w:color w:val="000000"/>
          <w:sz w:val="20"/>
          <w:szCs w:val="20"/>
          <w:lang w:val="de-AT"/>
        </w:rPr>
      </w:pPr>
      <w:bookmarkStart w:id="0" w:name="_GoBack"/>
      <w:bookmarkEnd w:id="0"/>
      <w:r w:rsidRPr="008D3361">
        <w:rPr>
          <w:rFonts w:ascii="Arial" w:hAnsi="Arial" w:cs="Arial"/>
          <w:b/>
          <w:color w:val="000000"/>
          <w:sz w:val="20"/>
          <w:szCs w:val="20"/>
          <w:lang w:val="de-AT"/>
        </w:rPr>
        <w:t>Your profile</w:t>
      </w:r>
    </w:p>
    <w:p w:rsidR="007E30CD" w:rsidRPr="007E30CD" w:rsidRDefault="007E30CD" w:rsidP="007E30CD">
      <w:pPr>
        <w:pStyle w:val="ListParagraph"/>
        <w:numPr>
          <w:ilvl w:val="0"/>
          <w:numId w:val="4"/>
        </w:numPr>
        <w:spacing w:after="0"/>
        <w:rPr>
          <w:rFonts w:ascii="Arial" w:hAnsi="Arial" w:cs="Arial"/>
          <w:color w:val="000000"/>
          <w:sz w:val="20"/>
          <w:szCs w:val="20"/>
        </w:rPr>
      </w:pPr>
      <w:r w:rsidRPr="007E30CD">
        <w:rPr>
          <w:rFonts w:ascii="Arial" w:hAnsi="Arial" w:cs="Arial"/>
          <w:color w:val="000000"/>
          <w:sz w:val="20"/>
          <w:szCs w:val="20"/>
        </w:rPr>
        <w:t>Technical IT education and first experience in IT end user support</w:t>
      </w:r>
    </w:p>
    <w:p w:rsidR="007E30CD" w:rsidRPr="007E30CD" w:rsidRDefault="007E30CD" w:rsidP="007E30CD">
      <w:pPr>
        <w:pStyle w:val="ListParagraph"/>
        <w:numPr>
          <w:ilvl w:val="0"/>
          <w:numId w:val="4"/>
        </w:numPr>
        <w:spacing w:after="0"/>
        <w:rPr>
          <w:rFonts w:ascii="Arial" w:hAnsi="Arial" w:cs="Arial"/>
          <w:color w:val="000000"/>
          <w:sz w:val="20"/>
          <w:szCs w:val="20"/>
        </w:rPr>
      </w:pPr>
      <w:r w:rsidRPr="007E30CD">
        <w:rPr>
          <w:rFonts w:ascii="Arial" w:hAnsi="Arial" w:cs="Arial"/>
          <w:color w:val="000000"/>
          <w:sz w:val="20"/>
          <w:szCs w:val="20"/>
        </w:rPr>
        <w:t xml:space="preserve">Experience with major client operating systems (Windows, Linux, </w:t>
      </w:r>
      <w:proofErr w:type="spellStart"/>
      <w:r w:rsidRPr="007E30CD">
        <w:rPr>
          <w:rFonts w:ascii="Arial" w:hAnsi="Arial" w:cs="Arial"/>
          <w:color w:val="000000"/>
          <w:sz w:val="20"/>
          <w:szCs w:val="20"/>
        </w:rPr>
        <w:t>macOS</w:t>
      </w:r>
      <w:proofErr w:type="spellEnd"/>
      <w:r w:rsidRPr="007E30CD">
        <w:rPr>
          <w:rFonts w:ascii="Arial" w:hAnsi="Arial" w:cs="Arial"/>
          <w:color w:val="000000"/>
          <w:sz w:val="20"/>
          <w:szCs w:val="20"/>
        </w:rPr>
        <w:t>) and typical hardware in a business environment</w:t>
      </w:r>
    </w:p>
    <w:p w:rsidR="007E30CD" w:rsidRPr="007E30CD" w:rsidRDefault="007E30CD" w:rsidP="007E30CD">
      <w:pPr>
        <w:pStyle w:val="ListParagraph"/>
        <w:numPr>
          <w:ilvl w:val="0"/>
          <w:numId w:val="4"/>
        </w:numPr>
        <w:spacing w:after="0"/>
        <w:rPr>
          <w:rFonts w:ascii="Arial" w:hAnsi="Arial" w:cs="Arial"/>
          <w:color w:val="000000"/>
          <w:sz w:val="20"/>
          <w:szCs w:val="20"/>
        </w:rPr>
      </w:pPr>
      <w:r w:rsidRPr="007E30CD">
        <w:rPr>
          <w:rFonts w:ascii="Arial" w:hAnsi="Arial" w:cs="Arial"/>
          <w:color w:val="000000"/>
          <w:sz w:val="20"/>
          <w:szCs w:val="20"/>
        </w:rPr>
        <w:t>Some experience with servers, network systems, IT infrastructure and related concepts</w:t>
      </w:r>
    </w:p>
    <w:p w:rsidR="007E30CD" w:rsidRPr="007E30CD" w:rsidRDefault="007E30CD" w:rsidP="007E30CD">
      <w:pPr>
        <w:pStyle w:val="ListParagraph"/>
        <w:numPr>
          <w:ilvl w:val="0"/>
          <w:numId w:val="4"/>
        </w:numPr>
        <w:spacing w:after="0"/>
        <w:rPr>
          <w:rFonts w:ascii="Arial" w:hAnsi="Arial" w:cs="Arial"/>
          <w:color w:val="000000"/>
          <w:sz w:val="20"/>
          <w:szCs w:val="20"/>
        </w:rPr>
      </w:pPr>
      <w:r w:rsidRPr="007E30CD">
        <w:rPr>
          <w:rFonts w:ascii="Arial" w:hAnsi="Arial" w:cs="Arial"/>
          <w:color w:val="000000"/>
          <w:sz w:val="20"/>
          <w:szCs w:val="20"/>
        </w:rPr>
        <w:t>Knowledge of common IT service management frameworks (e.g. ITIL) is a plus</w:t>
      </w:r>
    </w:p>
    <w:p w:rsidR="007E30CD" w:rsidRPr="007E30CD" w:rsidRDefault="007E30CD" w:rsidP="007E30CD">
      <w:pPr>
        <w:pStyle w:val="ListParagraph"/>
        <w:numPr>
          <w:ilvl w:val="0"/>
          <w:numId w:val="4"/>
        </w:numPr>
        <w:spacing w:after="0"/>
        <w:rPr>
          <w:rFonts w:ascii="Arial" w:hAnsi="Arial" w:cs="Arial"/>
          <w:color w:val="000000"/>
          <w:sz w:val="20"/>
          <w:szCs w:val="20"/>
        </w:rPr>
      </w:pPr>
      <w:r w:rsidRPr="007E30CD">
        <w:rPr>
          <w:rFonts w:ascii="Arial" w:hAnsi="Arial" w:cs="Arial"/>
          <w:color w:val="000000"/>
          <w:sz w:val="20"/>
          <w:szCs w:val="20"/>
        </w:rPr>
        <w:t>High degree of service orientation, pleasant behavior</w:t>
      </w:r>
    </w:p>
    <w:p w:rsidR="007E30CD" w:rsidRPr="007E30CD" w:rsidRDefault="007E30CD" w:rsidP="007E30CD">
      <w:pPr>
        <w:pStyle w:val="ListParagraph"/>
        <w:numPr>
          <w:ilvl w:val="0"/>
          <w:numId w:val="4"/>
        </w:numPr>
        <w:spacing w:after="0"/>
        <w:rPr>
          <w:rFonts w:ascii="Arial" w:hAnsi="Arial" w:cs="Arial"/>
          <w:color w:val="000000"/>
          <w:sz w:val="20"/>
          <w:szCs w:val="20"/>
        </w:rPr>
      </w:pPr>
      <w:r w:rsidRPr="007E30CD">
        <w:rPr>
          <w:rFonts w:ascii="Arial" w:hAnsi="Arial" w:cs="Arial"/>
          <w:color w:val="000000"/>
          <w:sz w:val="20"/>
          <w:szCs w:val="20"/>
        </w:rPr>
        <w:t>Open minded and reliable, focused and self-dependent personality</w:t>
      </w:r>
    </w:p>
    <w:p w:rsidR="007E30CD" w:rsidRPr="007E30CD" w:rsidRDefault="007E30CD" w:rsidP="007E30CD">
      <w:pPr>
        <w:pStyle w:val="ListParagraph"/>
        <w:numPr>
          <w:ilvl w:val="0"/>
          <w:numId w:val="4"/>
        </w:numPr>
        <w:spacing w:after="0"/>
        <w:rPr>
          <w:rFonts w:ascii="Arial" w:hAnsi="Arial" w:cs="Arial"/>
          <w:color w:val="000000"/>
          <w:sz w:val="20"/>
          <w:szCs w:val="20"/>
        </w:rPr>
      </w:pPr>
      <w:r w:rsidRPr="007E30CD">
        <w:rPr>
          <w:rFonts w:ascii="Arial" w:hAnsi="Arial" w:cs="Arial"/>
          <w:color w:val="000000"/>
          <w:sz w:val="20"/>
          <w:szCs w:val="20"/>
        </w:rPr>
        <w:t>A never ending eagerness to learn about new and upcoming technologies</w:t>
      </w:r>
    </w:p>
    <w:p w:rsidR="007E30CD" w:rsidRPr="007E30CD" w:rsidRDefault="007E30CD" w:rsidP="007E30CD">
      <w:pPr>
        <w:pStyle w:val="ListParagraph"/>
        <w:numPr>
          <w:ilvl w:val="0"/>
          <w:numId w:val="4"/>
        </w:numPr>
        <w:spacing w:after="0"/>
        <w:rPr>
          <w:rFonts w:ascii="Arial" w:hAnsi="Arial" w:cs="Arial"/>
          <w:color w:val="000000"/>
          <w:sz w:val="20"/>
          <w:szCs w:val="20"/>
        </w:rPr>
      </w:pPr>
      <w:r w:rsidRPr="007E30CD">
        <w:rPr>
          <w:rFonts w:ascii="Arial" w:hAnsi="Arial" w:cs="Arial"/>
          <w:color w:val="000000"/>
          <w:sz w:val="20"/>
          <w:szCs w:val="20"/>
        </w:rPr>
        <w:t>Good communication skills and excellent command of the English language</w:t>
      </w:r>
    </w:p>
    <w:p w:rsidR="0091238E" w:rsidRDefault="0091238E" w:rsidP="00893FFE">
      <w:pPr>
        <w:spacing w:after="0"/>
        <w:rPr>
          <w:rFonts w:ascii="Arial" w:hAnsi="Arial" w:cs="Arial"/>
          <w:color w:val="000000"/>
          <w:sz w:val="20"/>
          <w:szCs w:val="20"/>
        </w:rPr>
      </w:pPr>
    </w:p>
    <w:p w:rsidR="008E2767" w:rsidRDefault="008E2767" w:rsidP="008E2767">
      <w:pPr>
        <w:spacing w:after="0"/>
        <w:rPr>
          <w:rFonts w:ascii="WorkSans-Bold" w:eastAsia="Times New Roman" w:hAnsi="WorkSans-Bold" w:cs="WorkSans-Bold"/>
          <w:b/>
          <w:bCs/>
          <w:sz w:val="20"/>
          <w:szCs w:val="20"/>
          <w:lang w:eastAsia="de-AT"/>
        </w:rPr>
      </w:pPr>
      <w:r>
        <w:rPr>
          <w:rFonts w:ascii="WorkSans-Bold" w:eastAsia="Times New Roman" w:hAnsi="WorkSans-Bold" w:cs="WorkSans-Bold"/>
          <w:b/>
          <w:bCs/>
          <w:sz w:val="20"/>
          <w:szCs w:val="20"/>
          <w:lang w:eastAsia="de-AT"/>
        </w:rPr>
        <w:t>Your benefits</w:t>
      </w:r>
    </w:p>
    <w:p w:rsidR="008E2767" w:rsidRDefault="008E2767" w:rsidP="008E2767">
      <w:pPr>
        <w:pStyle w:val="ListParagraph"/>
        <w:numPr>
          <w:ilvl w:val="0"/>
          <w:numId w:val="5"/>
        </w:numPr>
        <w:spacing w:after="0"/>
        <w:rPr>
          <w:rFonts w:ascii="Arial" w:hAnsi="Arial" w:cs="Arial"/>
          <w:color w:val="000000"/>
          <w:sz w:val="20"/>
          <w:szCs w:val="20"/>
          <w:lang w:val="de-AT"/>
        </w:rPr>
      </w:pPr>
      <w:r w:rsidRPr="008D3361">
        <w:rPr>
          <w:rFonts w:ascii="Arial" w:hAnsi="Arial" w:cs="Arial"/>
          <w:color w:val="000000"/>
          <w:sz w:val="20"/>
          <w:szCs w:val="20"/>
          <w:lang w:val="de-AT"/>
        </w:rPr>
        <w:t>Education &amp; training</w:t>
      </w:r>
    </w:p>
    <w:p w:rsidR="008E2767" w:rsidRDefault="008E2767" w:rsidP="008E2767">
      <w:pPr>
        <w:pStyle w:val="ListParagraph"/>
        <w:numPr>
          <w:ilvl w:val="0"/>
          <w:numId w:val="5"/>
        </w:numPr>
        <w:spacing w:after="0"/>
        <w:rPr>
          <w:rFonts w:ascii="Arial" w:hAnsi="Arial" w:cs="Arial"/>
          <w:color w:val="000000"/>
          <w:sz w:val="20"/>
          <w:szCs w:val="20"/>
          <w:lang w:val="de-AT"/>
        </w:rPr>
      </w:pPr>
      <w:r w:rsidRPr="008D3361">
        <w:rPr>
          <w:rFonts w:ascii="Arial" w:hAnsi="Arial" w:cs="Arial"/>
          <w:color w:val="000000"/>
          <w:sz w:val="20"/>
          <w:szCs w:val="20"/>
          <w:lang w:val="de-AT"/>
        </w:rPr>
        <w:t>Cafeteria</w:t>
      </w:r>
    </w:p>
    <w:p w:rsidR="008E2767" w:rsidRDefault="008E2767" w:rsidP="008E2767">
      <w:pPr>
        <w:pStyle w:val="ListParagraph"/>
        <w:numPr>
          <w:ilvl w:val="0"/>
          <w:numId w:val="5"/>
        </w:numPr>
        <w:spacing w:after="0"/>
        <w:rPr>
          <w:rFonts w:ascii="Arial" w:hAnsi="Arial" w:cs="Arial"/>
          <w:color w:val="000000"/>
          <w:sz w:val="20"/>
          <w:szCs w:val="20"/>
          <w:lang w:val="de-AT"/>
        </w:rPr>
      </w:pPr>
      <w:r w:rsidRPr="008D3361">
        <w:rPr>
          <w:rFonts w:ascii="Arial" w:hAnsi="Arial" w:cs="Arial"/>
          <w:color w:val="000000"/>
          <w:sz w:val="20"/>
          <w:szCs w:val="20"/>
          <w:lang w:val="de-AT"/>
        </w:rPr>
        <w:t>Childcare</w:t>
      </w:r>
    </w:p>
    <w:p w:rsidR="008E2767" w:rsidRDefault="008E2767" w:rsidP="008E2767">
      <w:pPr>
        <w:pStyle w:val="ListParagraph"/>
        <w:numPr>
          <w:ilvl w:val="0"/>
          <w:numId w:val="5"/>
        </w:numPr>
        <w:spacing w:after="0"/>
        <w:rPr>
          <w:rFonts w:ascii="Arial" w:hAnsi="Arial" w:cs="Arial"/>
          <w:color w:val="000000"/>
          <w:sz w:val="20"/>
          <w:szCs w:val="20"/>
          <w:lang w:val="de-AT"/>
        </w:rPr>
      </w:pPr>
      <w:r w:rsidRPr="008D3361">
        <w:rPr>
          <w:rFonts w:ascii="Arial" w:hAnsi="Arial" w:cs="Arial"/>
          <w:color w:val="000000"/>
          <w:sz w:val="20"/>
          <w:szCs w:val="20"/>
          <w:lang w:val="de-AT"/>
        </w:rPr>
        <w:t>Free shuttle bus</w:t>
      </w:r>
    </w:p>
    <w:p w:rsidR="008E2767" w:rsidRDefault="008E2767" w:rsidP="008E2767">
      <w:pPr>
        <w:pStyle w:val="ListParagraph"/>
        <w:numPr>
          <w:ilvl w:val="0"/>
          <w:numId w:val="5"/>
        </w:numPr>
        <w:spacing w:after="0"/>
        <w:rPr>
          <w:rFonts w:ascii="Arial" w:hAnsi="Arial" w:cs="Arial"/>
          <w:color w:val="000000"/>
          <w:sz w:val="20"/>
          <w:szCs w:val="20"/>
          <w:lang w:val="de-AT"/>
        </w:rPr>
      </w:pPr>
      <w:r w:rsidRPr="008D3361">
        <w:rPr>
          <w:rFonts w:ascii="Arial" w:hAnsi="Arial" w:cs="Arial"/>
          <w:color w:val="000000"/>
          <w:sz w:val="20"/>
          <w:szCs w:val="20"/>
          <w:lang w:val="de-AT"/>
        </w:rPr>
        <w:t>Multiple health offers</w:t>
      </w:r>
    </w:p>
    <w:p w:rsidR="008E2767" w:rsidRPr="008D3361" w:rsidRDefault="008E2767" w:rsidP="008E2767">
      <w:pPr>
        <w:pStyle w:val="ListParagraph"/>
        <w:numPr>
          <w:ilvl w:val="0"/>
          <w:numId w:val="5"/>
        </w:numPr>
        <w:spacing w:after="0"/>
        <w:rPr>
          <w:rFonts w:ascii="Arial" w:hAnsi="Arial" w:cs="Arial"/>
          <w:color w:val="000000"/>
          <w:sz w:val="20"/>
          <w:szCs w:val="20"/>
          <w:lang w:val="de-AT"/>
        </w:rPr>
      </w:pPr>
      <w:r w:rsidRPr="008D3361">
        <w:rPr>
          <w:rFonts w:ascii="Arial" w:hAnsi="Arial" w:cs="Arial"/>
          <w:color w:val="000000"/>
          <w:sz w:val="20"/>
          <w:szCs w:val="20"/>
          <w:lang w:val="de-AT"/>
        </w:rPr>
        <w:t>Pension insurance</w:t>
      </w:r>
    </w:p>
    <w:p w:rsidR="00893FFE" w:rsidRPr="00893FFE" w:rsidRDefault="00893FFE" w:rsidP="00893FFE">
      <w:pPr>
        <w:spacing w:after="0"/>
        <w:rPr>
          <w:rFonts w:ascii="Arial" w:hAnsi="Arial" w:cs="Arial"/>
          <w:color w:val="000000"/>
          <w:sz w:val="20"/>
          <w:szCs w:val="20"/>
        </w:rPr>
      </w:pPr>
    </w:p>
    <w:p w:rsidR="004B2580" w:rsidRPr="00893FFE" w:rsidRDefault="004B2580" w:rsidP="004B2580">
      <w:pPr>
        <w:spacing w:after="0"/>
        <w:rPr>
          <w:rFonts w:ascii="Arial" w:hAnsi="Arial" w:cs="Arial"/>
          <w:color w:val="000000"/>
          <w:sz w:val="20"/>
          <w:szCs w:val="20"/>
        </w:rPr>
      </w:pPr>
    </w:p>
    <w:p w:rsidR="00B9095E" w:rsidRPr="00893FFE" w:rsidRDefault="00B9095E" w:rsidP="004B2580">
      <w:pPr>
        <w:spacing w:after="0"/>
        <w:rPr>
          <w:rFonts w:ascii="Arial" w:hAnsi="Arial" w:cs="Arial"/>
          <w:color w:val="000000"/>
          <w:sz w:val="20"/>
          <w:szCs w:val="20"/>
        </w:rPr>
      </w:pPr>
    </w:p>
    <w:p w:rsidR="004B2580" w:rsidRPr="008D3361" w:rsidRDefault="008D3361" w:rsidP="004B2580">
      <w:pPr>
        <w:spacing w:after="0"/>
        <w:rPr>
          <w:rFonts w:ascii="Arial" w:hAnsi="Arial" w:cs="Arial"/>
          <w:color w:val="000000"/>
          <w:sz w:val="20"/>
          <w:szCs w:val="20"/>
        </w:rPr>
      </w:pPr>
      <w:r w:rsidRPr="008D3361">
        <w:rPr>
          <w:rFonts w:ascii="Arial" w:hAnsi="Arial" w:cs="Arial"/>
          <w:color w:val="000000"/>
          <w:sz w:val="20"/>
          <w:szCs w:val="20"/>
        </w:rPr>
        <w:t xml:space="preserve">We look forward to your application via </w:t>
      </w:r>
      <w:r w:rsidR="00276D47">
        <w:rPr>
          <w:rFonts w:ascii="Arial" w:hAnsi="Arial" w:cs="Arial"/>
          <w:color w:val="000000"/>
          <w:sz w:val="20"/>
          <w:szCs w:val="20"/>
        </w:rPr>
        <w:t>recruiting@ist.ac.at</w:t>
      </w:r>
      <w:r w:rsidRPr="008D3361">
        <w:t>!</w:t>
      </w:r>
    </w:p>
    <w:p w:rsidR="004B2580" w:rsidRPr="008D3361" w:rsidRDefault="004B2580" w:rsidP="004B2580">
      <w:pPr>
        <w:spacing w:after="0"/>
        <w:rPr>
          <w:rFonts w:ascii="Arial" w:hAnsi="Arial" w:cs="Arial"/>
          <w:color w:val="000000"/>
          <w:sz w:val="18"/>
          <w:szCs w:val="20"/>
        </w:rPr>
      </w:pPr>
    </w:p>
    <w:p w:rsidR="008D3361" w:rsidRPr="00411CB1" w:rsidRDefault="008D3361" w:rsidP="008D3361">
      <w:pPr>
        <w:spacing w:after="0"/>
        <w:rPr>
          <w:rFonts w:ascii="Arial" w:hAnsi="Arial" w:cs="Arial"/>
          <w:color w:val="000000"/>
          <w:sz w:val="16"/>
          <w:szCs w:val="20"/>
        </w:rPr>
      </w:pPr>
      <w:r w:rsidRPr="008D3361">
        <w:rPr>
          <w:rFonts w:ascii="Arial" w:hAnsi="Arial" w:cs="Arial"/>
          <w:color w:val="000000"/>
          <w:sz w:val="16"/>
          <w:szCs w:val="20"/>
        </w:rPr>
        <w:t xml:space="preserve">* This position comes with possible overpayment depending on education, qualification and work experience. </w:t>
      </w:r>
      <w:r w:rsidR="00B249DB">
        <w:rPr>
          <w:rFonts w:ascii="Arial" w:hAnsi="Arial" w:cs="Arial"/>
          <w:color w:val="000000"/>
          <w:sz w:val="16"/>
          <w:szCs w:val="20"/>
        </w:rPr>
        <w:t>ISTA</w:t>
      </w:r>
    </w:p>
    <w:p w:rsidR="004B2580" w:rsidRPr="008D3361" w:rsidRDefault="008D3361" w:rsidP="008D3361">
      <w:pPr>
        <w:spacing w:after="0"/>
        <w:rPr>
          <w:rFonts w:ascii="Arial" w:hAnsi="Arial" w:cs="Arial"/>
          <w:color w:val="000000"/>
          <w:sz w:val="16"/>
          <w:szCs w:val="20"/>
        </w:rPr>
      </w:pPr>
      <w:r w:rsidRPr="008D3361">
        <w:rPr>
          <w:rFonts w:ascii="Arial" w:hAnsi="Arial" w:cs="Arial"/>
          <w:color w:val="000000"/>
          <w:sz w:val="16"/>
          <w:szCs w:val="20"/>
        </w:rPr>
        <w:t>processes your personal data in accordance with the law. For more information, please refer to www.ist</w:t>
      </w:r>
      <w:r w:rsidR="00B249DB">
        <w:rPr>
          <w:rFonts w:ascii="Arial" w:hAnsi="Arial" w:cs="Arial"/>
          <w:color w:val="000000"/>
          <w:sz w:val="16"/>
          <w:szCs w:val="20"/>
        </w:rPr>
        <w:t>a</w:t>
      </w:r>
      <w:r w:rsidRPr="008D3361">
        <w:rPr>
          <w:rFonts w:ascii="Arial" w:hAnsi="Arial" w:cs="Arial"/>
          <w:color w:val="000000"/>
          <w:sz w:val="16"/>
          <w:szCs w:val="20"/>
        </w:rPr>
        <w:t>.ac.at/data-protection.</w:t>
      </w:r>
    </w:p>
    <w:sectPr w:rsidR="004B2580" w:rsidRPr="008D3361">
      <w:headerReference w:type="even" r:id="rId8"/>
      <w:headerReference w:type="default" r:id="rId9"/>
      <w:footerReference w:type="even" r:id="rId10"/>
      <w:footerReference w:type="default" r:id="rId11"/>
      <w:headerReference w:type="first" r:id="rId12"/>
      <w:footerReference w:type="first" r:id="rId13"/>
      <w:pgSz w:w="12240" w:h="15840"/>
      <w:pgMar w:top="2380" w:right="1417" w:bottom="1418" w:left="1417" w:header="794" w:footer="55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4E2" w:rsidRDefault="008B14E2">
      <w:pPr>
        <w:spacing w:after="0" w:line="240" w:lineRule="auto"/>
      </w:pPr>
      <w:r>
        <w:separator/>
      </w:r>
    </w:p>
  </w:endnote>
  <w:endnote w:type="continuationSeparator" w:id="0">
    <w:p w:rsidR="008B14E2" w:rsidRDefault="008B1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bitstream vera sans">
    <w:charset w:val="00"/>
    <w:family w:val="auto"/>
    <w:pitch w:val="default"/>
  </w:font>
  <w:font w:name="lohit hindi">
    <w:altName w:val="Times New Roman"/>
    <w:charset w:val="00"/>
    <w:family w:val="auto"/>
    <w:pitch w:val="default"/>
  </w:font>
  <w:font w:name="WorkSan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83D" w:rsidRDefault="00586B75">
    <w:pPr>
      <w:pStyle w:val="Footer"/>
      <w:spacing w:line="360" w:lineRule="auto"/>
      <w:jc w:val="center"/>
      <w:rPr>
        <w:rFonts w:ascii="Arial" w:hAnsi="Arial" w:cs="Arial"/>
        <w:sz w:val="20"/>
        <w:szCs w:val="20"/>
      </w:rPr>
    </w:pPr>
    <w:r>
      <w:rPr>
        <w:rFonts w:ascii="Arial" w:hAnsi="Arial" w:cs="Arial"/>
        <w:b/>
        <w:noProof/>
        <w:sz w:val="20"/>
        <w:szCs w:val="20"/>
        <w:lang w:eastAsia="en-US"/>
      </w:rPr>
      <mc:AlternateContent>
        <mc:Choice Requires="wpg">
          <w:drawing>
            <wp:anchor distT="0" distB="0" distL="114300" distR="114300" simplePos="0" relativeHeight="251661312" behindDoc="0" locked="0" layoutInCell="1" allowOverlap="1">
              <wp:simplePos x="0" y="0"/>
              <wp:positionH relativeFrom="column">
                <wp:posOffset>106045</wp:posOffset>
              </wp:positionH>
              <wp:positionV relativeFrom="paragraph">
                <wp:posOffset>-125095</wp:posOffset>
              </wp:positionV>
              <wp:extent cx="5798820" cy="0"/>
              <wp:effectExtent l="0" t="0" r="30480" b="19050"/>
              <wp:wrapNone/>
              <wp:docPr id="4" name="Straight Connector 2"/>
              <wp:cNvGraphicFramePr/>
              <a:graphic xmlns:a="http://schemas.openxmlformats.org/drawingml/2006/main">
                <a:graphicData uri="http://schemas.microsoft.com/office/word/2010/wordprocessingShape">
                  <wps:wsp>
                    <wps:cNvCnPr/>
                    <wps:spPr bwMode="auto">
                      <a:xfrm>
                        <a:off x="0" y="0"/>
                        <a:ext cx="57988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a="http://schemas.openxmlformats.org/drawingml/2006/main">
          <w:pict>
            <v:shape id="shape 3" o:spid="_x0000_s3" o:spt="20" style="position:absolute;mso-wrap-distance-left:9.0pt;mso-wrap-distance-top:0.0pt;mso-wrap-distance-right:9.0pt;mso-wrap-distance-bottom:0.0pt;z-index:251661312;o:allowoverlap:true;o:allowincell:true;mso-position-horizontal-relative:text;margin-left:8.3pt;mso-position-horizontal:absolute;mso-position-vertical-relative:text;margin-top:-9.8pt;mso-position-vertical:absolute;width:456.6pt;height:0.0pt;" coordsize="100000,100000" path="" filled="f" strokecolor="#000000" strokeweight="0.75pt">
              <v:path textboxrect="0,0,0,0"/>
            </v:shape>
          </w:pict>
        </mc:Fallback>
      </mc:AlternateContent>
    </w:r>
    <w:r>
      <w:rPr>
        <w:rFonts w:ascii="Arial" w:hAnsi="Arial" w:cs="Arial"/>
        <w:b/>
        <w:sz w:val="20"/>
        <w:szCs w:val="20"/>
      </w:rPr>
      <w:t>Institute of Science and Technology Austria (ISTA)</w:t>
    </w:r>
    <w:r>
      <w:rPr>
        <w:rFonts w:ascii="Arial" w:hAnsi="Arial" w:cs="Arial"/>
        <w:sz w:val="20"/>
        <w:szCs w:val="20"/>
      </w:rPr>
      <w:t xml:space="preserve"> | Am Campus 1 | 3400 </w:t>
    </w:r>
    <w:proofErr w:type="spellStart"/>
    <w:r>
      <w:rPr>
        <w:rFonts w:ascii="Arial" w:hAnsi="Arial" w:cs="Arial"/>
        <w:sz w:val="20"/>
        <w:szCs w:val="20"/>
      </w:rPr>
      <w:t>Klosterneuburg</w:t>
    </w:r>
    <w:proofErr w:type="spellEnd"/>
    <w:r>
      <w:rPr>
        <w:rFonts w:ascii="Arial" w:hAnsi="Arial" w:cs="Arial"/>
        <w:sz w:val="20"/>
        <w:szCs w:val="20"/>
      </w:rPr>
      <w:t xml:space="preserve"> | Austria</w:t>
    </w:r>
    <w:r>
      <w:rPr>
        <w:rFonts w:ascii="Arial" w:hAnsi="Arial" w:cs="Arial"/>
        <w:sz w:val="20"/>
        <w:szCs w:val="20"/>
      </w:rPr>
      <w:br/>
      <w:t>Phone +43 (0) 2243/900 | Fax +43 (0) 2243/900 – 2000 | office@ist.ac.at | www.ista.ac.at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BB" w:rsidRDefault="00FD4DB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BB" w:rsidRDefault="00FD4D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4E2" w:rsidRDefault="008B14E2">
      <w:pPr>
        <w:spacing w:after="0" w:line="240" w:lineRule="auto"/>
      </w:pPr>
      <w:r>
        <w:separator/>
      </w:r>
    </w:p>
  </w:footnote>
  <w:footnote w:type="continuationSeparator" w:id="0">
    <w:p w:rsidR="008B14E2" w:rsidRDefault="008B1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83D" w:rsidRDefault="00586B75">
    <w:pPr>
      <w:pStyle w:val="Header"/>
      <w:tabs>
        <w:tab w:val="left" w:pos="7371"/>
      </w:tabs>
      <w:jc w:val="right"/>
    </w:pPr>
    <w:r>
      <w:rPr>
        <w:noProof/>
        <w:lang w:eastAsia="en-US"/>
      </w:rPr>
      <mc:AlternateContent>
        <mc:Choice Requires="wpg">
          <w:drawing>
            <wp:inline distT="0" distB="0" distL="0" distR="0">
              <wp:extent cx="2187341" cy="769620"/>
              <wp:effectExtent l="0" t="0" r="3810" b="0"/>
              <wp:docPr id="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Mac HD:Users:gstg5:Desktop:Projekte aktuell:Kriegleder Briefpapier:     A4_brief _endve#5D1D35.jpg"/>
                      <pic:cNvPicPr>
                        <a:picLocks noChangeAspect="1"/>
                      </pic:cNvPicPr>
                    </pic:nvPicPr>
                    <pic:blipFill>
                      <a:blip r:embed="rId1"/>
                      <a:stretch/>
                    </pic:blipFill>
                    <pic:spPr bwMode="auto">
                      <a:xfrm>
                        <a:off x="0" y="0"/>
                        <a:ext cx="2196667" cy="772901"/>
                      </a:xfrm>
                      <a:prstGeom prst="rect">
                        <a:avLst/>
                      </a:prstGeom>
                      <a:noFill/>
                      <a:ln>
                        <a:noFill/>
                      </a:ln>
                    </pic:spPr>
                  </pic:pic>
                </a:graphicData>
              </a:graphic>
            </wp:inline>
          </w:drawing>
        </mc:Choice>
        <mc:Fallback xmlns:cx1="http://schemas.microsoft.com/office/drawing/2015/9/8/chartex"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72.2pt;height:60.6pt;" stroked="f">
              <v:path textboxrect="0,0,0,0"/>
              <v:imagedata r:id="rId2" o:titl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1D7" w:rsidRDefault="001B71D7" w:rsidP="001B71D7">
    <w:pPr>
      <w:pStyle w:val="Footer"/>
      <w:spacing w:line="360" w:lineRule="auto"/>
      <w:ind w:left="-709"/>
      <w:rPr>
        <w:rFonts w:ascii="Arial" w:hAnsi="Arial" w:cs="Arial"/>
        <w:sz w:val="20"/>
        <w:szCs w:val="20"/>
      </w:rPr>
    </w:pPr>
    <w:r>
      <w:rPr>
        <w:noProof/>
        <w:lang w:eastAsia="en-US"/>
      </w:rPr>
      <w:drawing>
        <wp:anchor distT="0" distB="0" distL="114300" distR="114300" simplePos="0" relativeHeight="251664384" behindDoc="0" locked="0" layoutInCell="1" allowOverlap="1">
          <wp:simplePos x="0" y="0"/>
          <wp:positionH relativeFrom="margin">
            <wp:posOffset>4154754</wp:posOffset>
          </wp:positionH>
          <wp:positionV relativeFrom="margin">
            <wp:posOffset>-1148029</wp:posOffset>
          </wp:positionV>
          <wp:extent cx="2186940" cy="769620"/>
          <wp:effectExtent l="0" t="0" r="3810" b="0"/>
          <wp:wrapSquare wrapText="bothSides"/>
          <wp:docPr id="1"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Mac HD:Users:gstg5:Desktop:Projekte aktuell:Kriegleder Briefpapier:     A4_brief _endve#5D1D35.jp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2186940" cy="769620"/>
                  </a:xfrm>
                  <a:prstGeom prst="rect">
                    <a:avLst/>
                  </a:prstGeom>
                  <a:noFill/>
                  <a:ln>
                    <a:noFill/>
                  </a:ln>
                </pic:spPr>
              </pic:pic>
            </a:graphicData>
          </a:graphic>
        </wp:anchor>
      </w:drawing>
    </w:r>
    <w:r>
      <w:rPr>
        <w:rFonts w:ascii="Arial" w:hAnsi="Arial" w:cs="Arial"/>
        <w:b/>
        <w:sz w:val="20"/>
        <w:szCs w:val="20"/>
      </w:rPr>
      <w:t>Institute of Science and Technology Austria (ISTA)</w:t>
    </w:r>
    <w:r>
      <w:rPr>
        <w:rFonts w:ascii="Arial" w:hAnsi="Arial" w:cs="Arial"/>
        <w:sz w:val="20"/>
        <w:szCs w:val="20"/>
      </w:rPr>
      <w:t xml:space="preserve"> </w:t>
    </w:r>
  </w:p>
  <w:p w:rsidR="001B71D7" w:rsidRPr="004D4B6B" w:rsidRDefault="001B71D7" w:rsidP="001B71D7">
    <w:pPr>
      <w:pStyle w:val="Footer"/>
      <w:spacing w:line="360" w:lineRule="auto"/>
      <w:ind w:left="-709"/>
      <w:rPr>
        <w:rFonts w:ascii="Arial" w:hAnsi="Arial" w:cs="Arial"/>
        <w:sz w:val="20"/>
        <w:szCs w:val="20"/>
        <w:lang w:val="de-AT"/>
      </w:rPr>
    </w:pPr>
    <w:r w:rsidRPr="004D4B6B">
      <w:rPr>
        <w:rFonts w:ascii="Arial" w:hAnsi="Arial" w:cs="Arial"/>
        <w:sz w:val="20"/>
        <w:szCs w:val="20"/>
        <w:lang w:val="de-AT"/>
      </w:rPr>
      <w:t>Am Campus 1 | 3400 Klosterneuburg | Austria</w:t>
    </w:r>
    <w:r w:rsidRPr="004D4B6B">
      <w:rPr>
        <w:rFonts w:ascii="Arial" w:hAnsi="Arial" w:cs="Arial"/>
        <w:sz w:val="20"/>
        <w:szCs w:val="20"/>
        <w:lang w:val="de-AT"/>
      </w:rPr>
      <w:br/>
      <w:t>www.ista.ac.at</w:t>
    </w:r>
  </w:p>
  <w:p w:rsidR="00F5383D" w:rsidRPr="004D4B6B" w:rsidRDefault="001B71D7" w:rsidP="001B71D7">
    <w:pPr>
      <w:pStyle w:val="Header"/>
      <w:tabs>
        <w:tab w:val="left" w:pos="2454"/>
      </w:tabs>
      <w:rPr>
        <w:lang w:val="de-AT"/>
      </w:rPr>
    </w:pPr>
    <w:r w:rsidRPr="004D4B6B">
      <w:rPr>
        <w:lang w:val="de-AT"/>
      </w:rPr>
      <w:tab/>
    </w:r>
    <w:r w:rsidRPr="004D4B6B">
      <w:rPr>
        <w:lang w:val="de-AT"/>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BB" w:rsidRDefault="00FD4D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37CA7"/>
    <w:multiLevelType w:val="hybridMultilevel"/>
    <w:tmpl w:val="C316A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A7E19"/>
    <w:multiLevelType w:val="hybridMultilevel"/>
    <w:tmpl w:val="B7F4A7F8"/>
    <w:lvl w:ilvl="0" w:tplc="402C22FC">
      <w:start w:val="1"/>
      <w:numFmt w:val="bullet"/>
      <w:lvlText w:val=""/>
      <w:lvlJc w:val="left"/>
      <w:pPr>
        <w:tabs>
          <w:tab w:val="num" w:pos="0"/>
        </w:tabs>
        <w:ind w:left="0" w:firstLine="0"/>
      </w:pPr>
      <w:rPr>
        <w:rFonts w:ascii="Symbol" w:hAnsi="Symbol" w:hint="default"/>
      </w:rPr>
    </w:lvl>
    <w:lvl w:ilvl="1" w:tplc="6A281BD2">
      <w:start w:val="1"/>
      <w:numFmt w:val="bullet"/>
      <w:lvlText w:val=""/>
      <w:lvlJc w:val="left"/>
      <w:pPr>
        <w:tabs>
          <w:tab w:val="num" w:pos="720"/>
        </w:tabs>
        <w:ind w:left="1080" w:hanging="360"/>
      </w:pPr>
      <w:rPr>
        <w:rFonts w:ascii="Symbol" w:hAnsi="Symbol" w:hint="default"/>
      </w:rPr>
    </w:lvl>
    <w:lvl w:ilvl="2" w:tplc="ACE0B2F6">
      <w:start w:val="1"/>
      <w:numFmt w:val="bullet"/>
      <w:lvlText w:val="o"/>
      <w:lvlJc w:val="left"/>
      <w:pPr>
        <w:tabs>
          <w:tab w:val="num" w:pos="1440"/>
        </w:tabs>
        <w:ind w:left="1800" w:hanging="360"/>
      </w:pPr>
      <w:rPr>
        <w:rFonts w:ascii="Courier New" w:hAnsi="Courier New" w:cs="Courier New" w:hint="default"/>
      </w:rPr>
    </w:lvl>
    <w:lvl w:ilvl="3" w:tplc="1430CEBC">
      <w:start w:val="1"/>
      <w:numFmt w:val="bullet"/>
      <w:lvlText w:val=""/>
      <w:lvlJc w:val="left"/>
      <w:pPr>
        <w:tabs>
          <w:tab w:val="num" w:pos="2160"/>
        </w:tabs>
        <w:ind w:left="2520" w:hanging="360"/>
      </w:pPr>
      <w:rPr>
        <w:rFonts w:ascii="Wingdings" w:hAnsi="Wingdings" w:hint="default"/>
      </w:rPr>
    </w:lvl>
    <w:lvl w:ilvl="4" w:tplc="B6D24BBC">
      <w:start w:val="1"/>
      <w:numFmt w:val="bullet"/>
      <w:lvlText w:val=""/>
      <w:lvlJc w:val="left"/>
      <w:pPr>
        <w:tabs>
          <w:tab w:val="num" w:pos="2880"/>
        </w:tabs>
        <w:ind w:left="3240" w:hanging="360"/>
      </w:pPr>
      <w:rPr>
        <w:rFonts w:ascii="Wingdings" w:hAnsi="Wingdings" w:hint="default"/>
      </w:rPr>
    </w:lvl>
    <w:lvl w:ilvl="5" w:tplc="E0108096">
      <w:start w:val="1"/>
      <w:numFmt w:val="bullet"/>
      <w:lvlText w:val=""/>
      <w:lvlJc w:val="left"/>
      <w:pPr>
        <w:tabs>
          <w:tab w:val="num" w:pos="3600"/>
        </w:tabs>
        <w:ind w:left="3960" w:hanging="360"/>
      </w:pPr>
      <w:rPr>
        <w:rFonts w:ascii="Symbol" w:hAnsi="Symbol" w:hint="default"/>
      </w:rPr>
    </w:lvl>
    <w:lvl w:ilvl="6" w:tplc="93EC6FEA">
      <w:start w:val="1"/>
      <w:numFmt w:val="bullet"/>
      <w:lvlText w:val="o"/>
      <w:lvlJc w:val="left"/>
      <w:pPr>
        <w:tabs>
          <w:tab w:val="num" w:pos="4320"/>
        </w:tabs>
        <w:ind w:left="4680" w:hanging="360"/>
      </w:pPr>
      <w:rPr>
        <w:rFonts w:ascii="Courier New" w:hAnsi="Courier New" w:cs="Courier New" w:hint="default"/>
      </w:rPr>
    </w:lvl>
    <w:lvl w:ilvl="7" w:tplc="F43686F0">
      <w:start w:val="1"/>
      <w:numFmt w:val="bullet"/>
      <w:lvlText w:val=""/>
      <w:lvlJc w:val="left"/>
      <w:pPr>
        <w:tabs>
          <w:tab w:val="num" w:pos="5040"/>
        </w:tabs>
        <w:ind w:left="5400" w:hanging="360"/>
      </w:pPr>
      <w:rPr>
        <w:rFonts w:ascii="Wingdings" w:hAnsi="Wingdings" w:hint="default"/>
      </w:rPr>
    </w:lvl>
    <w:lvl w:ilvl="8" w:tplc="097A0B66">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4A2D69B4"/>
    <w:multiLevelType w:val="hybridMultilevel"/>
    <w:tmpl w:val="CCE2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3F2567"/>
    <w:multiLevelType w:val="hybridMultilevel"/>
    <w:tmpl w:val="2D48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3352D7"/>
    <w:multiLevelType w:val="hybridMultilevel"/>
    <w:tmpl w:val="CC0E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83D"/>
    <w:rsid w:val="00053BB7"/>
    <w:rsid w:val="00124BAF"/>
    <w:rsid w:val="00172701"/>
    <w:rsid w:val="001B71D7"/>
    <w:rsid w:val="00276D47"/>
    <w:rsid w:val="00411CB1"/>
    <w:rsid w:val="00464A83"/>
    <w:rsid w:val="004B2580"/>
    <w:rsid w:val="004D4B6B"/>
    <w:rsid w:val="00586B75"/>
    <w:rsid w:val="00667D1A"/>
    <w:rsid w:val="006705FB"/>
    <w:rsid w:val="007501BF"/>
    <w:rsid w:val="007E30CD"/>
    <w:rsid w:val="00893FFE"/>
    <w:rsid w:val="008B14E2"/>
    <w:rsid w:val="008D3361"/>
    <w:rsid w:val="008E2767"/>
    <w:rsid w:val="0091238E"/>
    <w:rsid w:val="00B249DB"/>
    <w:rsid w:val="00B9095E"/>
    <w:rsid w:val="00BE28C0"/>
    <w:rsid w:val="00D23DF5"/>
    <w:rsid w:val="00E011DD"/>
    <w:rsid w:val="00F5383D"/>
    <w:rsid w:val="00FD4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2DF581"/>
  <w15:docId w15:val="{79056C61-2906-4549-BC0D-960DC1A0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Calibri"/>
      <w:sz w:val="22"/>
      <w:szCs w:val="22"/>
      <w:lang w:val="en-US" w:eastAsia="ar-SA"/>
    </w:rPr>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FooterChar1">
    <w:name w:val="Footer Char1"/>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en-US" w:eastAsia="en-US"/>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rPr>
      <w:color w:val="404040"/>
      <w:lang w:val="en-US"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lang w:val="en-US"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lang w:val="en-US"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lang w:val="en-US" w:eastAsia="en-US"/>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rPr>
      <w:color w:val="404040"/>
      <w:lang w:val="en-US"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rPr>
      <w:rFonts w:ascii="Tahoma" w:hAnsi="Tahoma" w:cs="Tahoma"/>
      <w:sz w:val="16"/>
      <w:szCs w:val="16"/>
    </w:rPr>
  </w:style>
  <w:style w:type="character" w:styleId="Hyperlink">
    <w:name w:val="Hyperlink"/>
    <w:rPr>
      <w:color w:val="0000FF"/>
      <w:u w:val="single"/>
    </w:rPr>
  </w:style>
  <w:style w:type="character" w:customStyle="1" w:styleId="BodyTextChar">
    <w:name w:val="Body Text Char"/>
    <w:rPr>
      <w:rFonts w:cs="Calibri"/>
      <w:sz w:val="22"/>
      <w:szCs w:val="22"/>
      <w:lang w:val="en-US"/>
    </w:rPr>
  </w:style>
  <w:style w:type="character" w:styleId="CommentReference">
    <w:name w:val="annotation reference"/>
    <w:rPr>
      <w:sz w:val="16"/>
      <w:szCs w:val="16"/>
    </w:rPr>
  </w:style>
  <w:style w:type="character" w:customStyle="1" w:styleId="CommentTextChar">
    <w:name w:val="Comment Text Char"/>
    <w:rPr>
      <w:lang w:val="en-US"/>
    </w:rPr>
  </w:style>
  <w:style w:type="character" w:customStyle="1" w:styleId="CommentSubjectChar">
    <w:name w:val="Comment Subject Char"/>
    <w:rPr>
      <w:b/>
      <w:bCs/>
      <w:lang w:val="en-US"/>
    </w:rPr>
  </w:style>
  <w:style w:type="paragraph" w:customStyle="1" w:styleId="Heading">
    <w:name w:val="Heading"/>
    <w:basedOn w:val="Normal"/>
    <w:next w:val="BodyText"/>
    <w:pPr>
      <w:keepNext/>
      <w:spacing w:before="240" w:after="120"/>
    </w:pPr>
    <w:rPr>
      <w:rFonts w:ascii="Liberation Sans" w:eastAsia="bitstream vera sans" w:hAnsi="Liberation Sans" w:cs="lohit hindi"/>
      <w:sz w:val="28"/>
      <w:szCs w:val="28"/>
    </w:r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Header">
    <w:name w:val="header"/>
    <w:basedOn w:val="Normal"/>
    <w:pPr>
      <w:tabs>
        <w:tab w:val="center" w:pos="4703"/>
        <w:tab w:val="right" w:pos="9406"/>
      </w:tabs>
      <w:spacing w:after="0" w:line="240" w:lineRule="auto"/>
    </w:pPr>
  </w:style>
  <w:style w:type="paragraph" w:styleId="Footer">
    <w:name w:val="footer"/>
    <w:basedOn w:val="Normal"/>
    <w:link w:val="FooterChar1"/>
    <w:pPr>
      <w:tabs>
        <w:tab w:val="center" w:pos="4703"/>
        <w:tab w:val="right" w:pos="9406"/>
      </w:tabs>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paragraph" w:customStyle="1" w:styleId="MediumGrid21">
    <w:name w:val="Medium Grid 21"/>
    <w:qFormat/>
    <w:rPr>
      <w:rFonts w:ascii="Calibri" w:eastAsia="Calibri" w:hAnsi="Calibri" w:cs="Calibri"/>
      <w:sz w:val="22"/>
      <w:szCs w:val="22"/>
      <w:lang w:val="en-US" w:eastAsia="ar-SA"/>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4D4B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WLuS5nGOkw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IST Austria</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bwenzl</dc:creator>
  <cp:lastModifiedBy>Heidemarie BINISHOFER</cp:lastModifiedBy>
  <cp:revision>6</cp:revision>
  <dcterms:created xsi:type="dcterms:W3CDTF">2023-01-09T13:03:00Z</dcterms:created>
  <dcterms:modified xsi:type="dcterms:W3CDTF">2023-01-09T13:09:00Z</dcterms:modified>
</cp:coreProperties>
</file>